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72" w:rsidRDefault="00714972" w:rsidP="00714972">
      <w:pPr>
        <w:spacing w:before="100" w:beforeAutospacing="1" w:after="100" w:afterAutospacing="1"/>
        <w:jc w:val="center"/>
        <w:rPr>
          <w:rStyle w:val="a3"/>
          <w:color w:val="660000"/>
          <w:sz w:val="28"/>
          <w:szCs w:val="28"/>
        </w:rPr>
      </w:pPr>
      <w:r>
        <w:rPr>
          <w:rStyle w:val="a3"/>
          <w:color w:val="660000"/>
          <w:sz w:val="28"/>
          <w:szCs w:val="28"/>
        </w:rPr>
        <w:t>Опросник</w:t>
      </w:r>
    </w:p>
    <w:p w:rsidR="00714972" w:rsidRPr="00647D12" w:rsidRDefault="00714972" w:rsidP="00714972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647D12">
        <w:rPr>
          <w:rStyle w:val="a3"/>
          <w:color w:val="660000"/>
          <w:sz w:val="28"/>
          <w:szCs w:val="28"/>
        </w:rPr>
        <w:t>Находят ли понимание в школе потребности вашего ребенка?</w:t>
      </w:r>
    </w:p>
    <w:p w:rsidR="00714972" w:rsidRPr="00714972" w:rsidRDefault="00714972" w:rsidP="00714972">
      <w:pPr>
        <w:spacing w:before="30"/>
        <w:rPr>
          <w:color w:val="000000"/>
          <w:sz w:val="26"/>
          <w:szCs w:val="26"/>
        </w:rPr>
      </w:pPr>
      <w:r w:rsidRPr="00714972">
        <w:rPr>
          <w:rStyle w:val="a3"/>
          <w:color w:val="000066"/>
          <w:sz w:val="26"/>
          <w:szCs w:val="26"/>
        </w:rPr>
        <w:t>Детям необходимы внимание, уважение, понимание и участие, а также ощущение безопасности, тепла и уюта. Следующие вопросы помогут родителям решить, будут ли потребности их детей встречены с пониманием в школе:</w:t>
      </w:r>
    </w:p>
    <w:p w:rsidR="00714972" w:rsidRPr="00714972" w:rsidRDefault="00714972" w:rsidP="00714972">
      <w:pPr>
        <w:ind w:firstLine="54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 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1.     Имеется ли в школе, где учится ваш ребенок, общешкольный план по укреплению дисциплин? Выставляют ли детей за дверь во время урока в качестве дисциплинарной меры? Если да, предложите школе альтернативные методы.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2.     Какова атмосфера в классе, где учится ваш ребенок? Вывешиваются ли работы учеников на стенах классной комнаты? Уважительно ли учитель относится к детям? Хвалит ли учитель учеников и насколько доброжелательно он настроен?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3.     Имеются ли в арсенале учителя позитивные способы воспитания в учащихся внутренней силы и ответственности – учебные пособия, специальные домашние задания, зал славы и кружки по интересам?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4.     Участвуют ли ученики в процессе принятия решений? Проводятся ли по инициативе учеников собрания, консультации и семинары? Имеют ли ученики возможность устанавливать правила поведения в классе?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5.     Знают ли ученики свои обязанности в классе, и чего от них ожидает учитель?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6.     Разбивает ли учитель задания на части, чтобы не перегружать учеников? Учащимся с нарушениями концентрации внимания требуется единовременно совершать только одно действие, и им может понадобиться визуальная поддержка. (Например, в виде карты со звездочками, которые показывают, сколько времени потрачено на выполнение задания. Как только наберется достаточное количество звездочек, дети смогут получить свободное время, чтобы позаниматься другими делами по своему усмотрению).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7.     Знают ли дети цель даваемого им задания? Если дети спрашивают, зачем они выполняют то или иное задание, может ли учитель объяснить им причину или ограничивается только констатацией результатов?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8.     Бывают ли у учеников перерывы в течение для или они только и делают, что сидят за партами и работают?</w:t>
      </w:r>
    </w:p>
    <w:p w:rsidR="00714972" w:rsidRPr="00714972" w:rsidRDefault="00714972" w:rsidP="00714972">
      <w:pPr>
        <w:tabs>
          <w:tab w:val="num" w:pos="720"/>
        </w:tabs>
        <w:ind w:left="72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9.     Интересен и соответствует ли программе изучаемый материал? Могут ли ученики изучать материал, делая отдельные доклады или записывая информацию об одном и том же предмете разными способами?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10.     Если некоторые учащиеся с трудом воспринимают материал, адаптирует или модифицирует ли его учитель с тем, чтобы отстающие могли завершить изучение материала вместе с остальным классом?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11.     Последовательны и доходчивы ли объяснения учителя относительно дисциплины в классе? Будут ли последствия нарушений правил поведения  всегда одними и теми же – или они изменяются в зависимости о  настроения учителя?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lastRenderedPageBreak/>
        <w:t>12.     Могут ли уроки проходить спонтанно или ученики заранее знают, какие виды работ предстоят им в течение дня?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13.     Если ребенок на уроке отвлекается, лишают ли его контакта с тем, что его отвлекает, будь то другой ученик, дверь или окно? Продолжает ли он в этом случае занятия вместе со всеми или его стыдят и выгоняют из класса?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14.     Если ребенок плохо ведет себя на уроке, предусмотрены ли для него занятия под наблюдением педагога в другом месте – или же его просто выгоняют в коридор?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15.     Пытаются ли учителя и другие сотрудники школы укреплять дисциплину без эмоциональных выплесков? Удостоверьтесь, что они не повышают без конца голос на детей и не читают им морали на тему «как себя вести», поскольку это будет лишь подпитывать жажду детей в отрицательном внимании.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16.     Считается ли ребенок в школе просто «плохим» или преподаватели расценивают его проступки как «неправильный выбор»? Услышите ли вы в таком случае от учителя комментарий типа: «Как ты считаешь, ты правильно поступил? Не мог бы ты сделать что-нибудь более удачное?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17.     Не уделяет ли учитель исключительное внимание проблемам, забывая о фактах положительного поведения.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18.     Есть ли в классной комнате стенды, на которых отражена успеваемость в классе, например, карты со звездочками, графики или свидетельства?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19.     Показывает ли учитель ребенку альтернативные подходы, скажем, в конфликтных ситуациях, или методику проговаривания ситуации наедине с самим собой?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20.     Есть ли у вашего ребенка возможность заработать привилегии в классе за то, что он следует указаниям учителя и примерно учится? Использует ли учитель поощрение сразу на месте? Если нет, расспросите, каким образом можно поощрять ребенка?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21.     Есть ли у вас дневник, в котором ежедневно проставляются оценки вашего ребенка, чтобы вы были постоянно в курсе того, как он успевает в школе и какие изменения происходят в его школьной жизни? Просматривайте дневник каждый день и почаще обсуждайте с ребенком в положительном духе его поведение в школе.</w:t>
      </w:r>
    </w:p>
    <w:p w:rsidR="00714972" w:rsidRPr="00714972" w:rsidRDefault="00714972" w:rsidP="00714972">
      <w:pPr>
        <w:tabs>
          <w:tab w:val="num" w:pos="540"/>
        </w:tabs>
        <w:ind w:left="540" w:hanging="360"/>
        <w:rPr>
          <w:color w:val="000000"/>
          <w:sz w:val="26"/>
          <w:szCs w:val="26"/>
        </w:rPr>
      </w:pPr>
      <w:r w:rsidRPr="00714972">
        <w:rPr>
          <w:color w:val="000000"/>
          <w:sz w:val="26"/>
          <w:szCs w:val="26"/>
        </w:rPr>
        <w:t>22.     Как вы смотрите на образование? Насколько оно для вас важно? Поддерживаете ли вы школьный персонал? Испытываете ли вы неприязнь к учителю своего ребенка? Делаете ли вы критические замечания в адрес этого учителя в присутствии своего ребенка?</w:t>
      </w:r>
    </w:p>
    <w:p w:rsidR="00714972" w:rsidRPr="00714972" w:rsidRDefault="00714972" w:rsidP="00714972">
      <w:pPr>
        <w:rPr>
          <w:color w:val="000000"/>
          <w:sz w:val="26"/>
          <w:szCs w:val="26"/>
        </w:rPr>
      </w:pPr>
    </w:p>
    <w:p w:rsidR="00B227A6" w:rsidRPr="00714972" w:rsidRDefault="00B227A6">
      <w:pPr>
        <w:rPr>
          <w:sz w:val="26"/>
          <w:szCs w:val="26"/>
        </w:rPr>
      </w:pPr>
    </w:p>
    <w:sectPr w:rsidR="00B227A6" w:rsidRPr="00714972" w:rsidSect="00B2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14972"/>
    <w:rsid w:val="00714972"/>
    <w:rsid w:val="00B22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49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2010-04-06T06:01:00Z</dcterms:created>
  <dcterms:modified xsi:type="dcterms:W3CDTF">2010-04-06T06:03:00Z</dcterms:modified>
</cp:coreProperties>
</file>